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关于举办201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年学生资助诚信教育主题征文比赛的通知</w:t>
      </w:r>
    </w:p>
    <w:p>
      <w:pPr>
        <w:widowControl/>
        <w:spacing w:line="52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各系（院）、各班级：</w:t>
      </w:r>
    </w:p>
    <w:p>
      <w:pPr>
        <w:widowControl/>
        <w:spacing w:line="520" w:lineRule="exact"/>
        <w:ind w:firstLine="548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根据学院《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关于开展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201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学生资助诚信教育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主题月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活动的通知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》，团委、学生会决定面向全院学生特别是受资助学生开展“诚信立身 心怀感恩”征文比赛。现将有关事宜通知如下：</w:t>
      </w:r>
    </w:p>
    <w:p>
      <w:pPr>
        <w:widowControl/>
        <w:spacing w:line="52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一、征文主题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“诚信立身 心怀感恩”</w:t>
      </w:r>
    </w:p>
    <w:p>
      <w:pPr>
        <w:widowControl/>
        <w:spacing w:line="520" w:lineRule="exact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二、内容要求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：</w:t>
      </w:r>
    </w:p>
    <w:p>
      <w:pPr>
        <w:widowControl/>
        <w:spacing w:line="520" w:lineRule="exact"/>
        <w:ind w:firstLine="548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1、征文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要能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体现家庭经济困难学生在国家资助政策的支持下，不畏艰难、积极进取、奋发学习、自立自强、诚信感恩、成长成才的精神面貌。</w:t>
      </w:r>
    </w:p>
    <w:p>
      <w:pPr>
        <w:widowControl/>
        <w:spacing w:line="520" w:lineRule="exact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2、征文主题鲜明、内容充实、形式新颖、感情真挚。可以围绕校园文化生活、教育教学活动中真实发生的案例进行描写。</w:t>
      </w:r>
    </w:p>
    <w:p>
      <w:pPr>
        <w:widowControl/>
        <w:spacing w:line="520" w:lineRule="exact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3、严禁抄袭，一经发现，即取消参评资格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，对于抄袭超过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50%的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学生给予通报批评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三、稿件要求：</w:t>
      </w:r>
    </w:p>
    <w:p>
      <w:pPr>
        <w:widowControl/>
        <w:spacing w:line="520" w:lineRule="exact"/>
        <w:ind w:firstLine="548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1、来稿体裁不限，题目自拟，字数在4000字以内；</w:t>
      </w:r>
    </w:p>
    <w:p>
      <w:pPr>
        <w:widowControl/>
        <w:spacing w:line="520" w:lineRule="exact"/>
        <w:ind w:firstLine="548" w:firstLineChars="196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材料正文格式要求（纸质版、电子版同）：</w:t>
      </w:r>
    </w:p>
    <w:p>
      <w:pPr>
        <w:pStyle w:val="5"/>
        <w:spacing w:before="0" w:beforeAutospacing="0" w:after="0" w:afterAutospacing="0" w:line="520" w:lineRule="exact"/>
        <w:ind w:firstLine="560" w:firstLineChars="200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页面设置：A4纸；  页边距：上下左右均为2厘米；</w:t>
      </w:r>
    </w:p>
    <w:p>
      <w:pPr>
        <w:pStyle w:val="5"/>
        <w:spacing w:before="0" w:beforeAutospacing="0" w:after="0" w:afterAutospacing="0" w:line="520" w:lineRule="exact"/>
        <w:ind w:firstLine="560" w:firstLineChars="200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打印格式：正标题小二黑体加粗，副标题小三黑体，一级标题小三黑体，二级标题四号宋体加粗，正文四号宋体；</w:t>
      </w:r>
    </w:p>
    <w:p>
      <w:pPr>
        <w:pStyle w:val="5"/>
        <w:spacing w:before="0" w:beforeAutospacing="0" w:after="0" w:afterAutospacing="0" w:line="520" w:lineRule="exact"/>
        <w:ind w:firstLine="560" w:firstLineChars="200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字符间距：标准；  行距：多倍行距1.25倍。</w:t>
      </w:r>
    </w:p>
    <w:p>
      <w:pPr>
        <w:widowControl/>
        <w:spacing w:line="520" w:lineRule="exact"/>
        <w:ind w:firstLine="548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说明：本通知就是按照格式要求书写的，可供文档整理参考。</w:t>
      </w:r>
    </w:p>
    <w:p>
      <w:pPr>
        <w:widowControl/>
        <w:spacing w:line="520" w:lineRule="exact"/>
        <w:ind w:firstLine="548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3、各系（院）需对作品进行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初选，根据系（院）参赛作品总数量报送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10%的篇目参加学院选拔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jc w:val="left"/>
        <w:rPr>
          <w:rFonts w:cs="宋体" w:asciiTheme="minorEastAsia" w:hAnsiTheme="minorEastAsia" w:eastAsiaTheme="minorEastAsia"/>
          <w:color w:val="003366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四、来稿截至日期：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20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五、活动联系人</w:t>
      </w:r>
      <w:bookmarkStart w:id="0" w:name="_GoBack"/>
      <w:bookmarkEnd w:id="0"/>
    </w:p>
    <w:p>
      <w:pPr>
        <w:widowControl/>
        <w:spacing w:line="52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联系人：李东宁   联系电话：0552-3172895</w:t>
      </w:r>
    </w:p>
    <w:p>
      <w:pPr>
        <w:widowControl/>
        <w:spacing w:line="52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电子邮箱：dytw3172895</w:t>
      </w:r>
      <w:r>
        <w:rPr>
          <w:rFonts w:cs="仿宋_GB2312" w:asciiTheme="minorEastAsia" w:hAnsiTheme="minorEastAsia" w:eastAsiaTheme="minorEastAsia"/>
          <w:kern w:val="0"/>
          <w:sz w:val="28"/>
          <w:szCs w:val="28"/>
        </w:rPr>
        <w:t>@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163</w:t>
      </w:r>
      <w:r>
        <w:rPr>
          <w:rFonts w:cs="仿宋_GB2312" w:asciiTheme="minorEastAsia" w:hAnsiTheme="minorEastAsia" w:eastAsiaTheme="minorEastAsia"/>
          <w:kern w:val="0"/>
          <w:sz w:val="28"/>
          <w:szCs w:val="28"/>
        </w:rPr>
        <w:t>.com</w:t>
      </w:r>
    </w:p>
    <w:p>
      <w:pPr>
        <w:widowControl/>
        <w:spacing w:line="520" w:lineRule="exact"/>
        <w:ind w:left="143" w:leftChars="68" w:right="600" w:firstLine="5600" w:firstLineChars="2000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       201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年5月1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</w:p>
    <w:p>
      <w:pPr>
        <w:pStyle w:val="5"/>
        <w:spacing w:before="0" w:beforeAutospacing="0" w:after="0" w:afterAutospacing="0" w:line="560" w:lineRule="exact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</w:t>
      </w:r>
    </w:p>
    <w:p>
      <w:pPr>
        <w:pStyle w:val="5"/>
        <w:spacing w:before="0" w:beforeAutospacing="0" w:after="0" w:afterAutospacing="0" w:line="560" w:lineRule="exact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“诚信立身 心怀感恩”征文比赛</w:t>
      </w:r>
      <w:r>
        <w:rPr>
          <w:rFonts w:hint="eastAsia" w:ascii="黑体" w:hAnsi="黑体" w:eastAsia="黑体"/>
          <w:sz w:val="36"/>
          <w:szCs w:val="36"/>
          <w:lang w:eastAsia="zh-CN"/>
        </w:rPr>
        <w:t>参赛</w:t>
      </w:r>
      <w:r>
        <w:rPr>
          <w:rFonts w:hint="eastAsia" w:ascii="黑体" w:hAnsi="黑体" w:eastAsia="黑体"/>
          <w:sz w:val="36"/>
          <w:szCs w:val="36"/>
        </w:rPr>
        <w:t>选手信息汇总表</w:t>
      </w:r>
    </w:p>
    <w:p>
      <w:pPr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（此材料交电子版和加盖公章纸质版）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推荐组织：（盖章）</w:t>
      </w:r>
    </w:p>
    <w:tbl>
      <w:tblPr>
        <w:tblStyle w:val="7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793"/>
        <w:gridCol w:w="195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93" w:type="dxa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作者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pgSz w:w="11907" w:h="1683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1"/>
    <w:rsid w:val="00031F70"/>
    <w:rsid w:val="00106DE3"/>
    <w:rsid w:val="002467A8"/>
    <w:rsid w:val="002F294E"/>
    <w:rsid w:val="003065B8"/>
    <w:rsid w:val="00375676"/>
    <w:rsid w:val="004278D0"/>
    <w:rsid w:val="00431E44"/>
    <w:rsid w:val="004627A1"/>
    <w:rsid w:val="004F10CE"/>
    <w:rsid w:val="006B2DD2"/>
    <w:rsid w:val="007008FA"/>
    <w:rsid w:val="00956F0C"/>
    <w:rsid w:val="009820A6"/>
    <w:rsid w:val="00B232F0"/>
    <w:rsid w:val="00C77C44"/>
    <w:rsid w:val="00D9495C"/>
    <w:rsid w:val="00DB3A25"/>
    <w:rsid w:val="00DD50BC"/>
    <w:rsid w:val="00FA2D52"/>
    <w:rsid w:val="00FD6845"/>
    <w:rsid w:val="00FF1D13"/>
    <w:rsid w:val="0D8A416D"/>
    <w:rsid w:val="0F626C86"/>
    <w:rsid w:val="150A375E"/>
    <w:rsid w:val="3F307B52"/>
    <w:rsid w:val="69841525"/>
    <w:rsid w:val="7BE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ScaleCrop>false</ScaleCrop>
  <LinksUpToDate>false</LinksUpToDate>
  <CharactersWithSpaces>755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2017-05-15T05:20:00Z</dcterms:created>
  <dc:creator>PC</dc:creator>
  <cp:lastModifiedBy>终有一天</cp:lastModifiedBy>
  <dcterms:modified xsi:type="dcterms:W3CDTF">2018-05-14T01:16:53Z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